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640"/>
        <w:gridCol w:w="20"/>
      </w:tblGrid>
      <w:tr w:rsidR="005377CB">
        <w:trPr>
          <w:trHeight w:val="293"/>
        </w:trPr>
        <w:tc>
          <w:tcPr>
            <w:tcW w:w="9740" w:type="dxa"/>
            <w:gridSpan w:val="2"/>
            <w:vAlign w:val="bottom"/>
          </w:tcPr>
          <w:p w:rsidR="005377CB" w:rsidRDefault="00582708">
            <w:pPr>
              <w:ind w:left="20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916305</wp:posOffset>
                  </wp:positionH>
                  <wp:positionV relativeFrom="page">
                    <wp:posOffset>676910</wp:posOffset>
                  </wp:positionV>
                  <wp:extent cx="6188710" cy="917130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917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1A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SORUMLU </w:t>
            </w:r>
            <w:proofErr w:type="gramStart"/>
            <w:r w:rsidR="00191A6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BİRİM       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DOÇENT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DOKTOR YABANCI DİL JÜRİSİ GÖREVLENDİRME İŞ AKIŞI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41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404"/>
        </w:trPr>
        <w:tc>
          <w:tcPr>
            <w:tcW w:w="4100" w:type="dxa"/>
            <w:vAlign w:val="bottom"/>
          </w:tcPr>
          <w:p w:rsidR="005377CB" w:rsidRDefault="00191A61">
            <w:pPr>
              <w:spacing w:line="243" w:lineRule="exact"/>
              <w:ind w:left="199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2547 sayılı</w:t>
              </w:r>
            </w:hyperlink>
          </w:p>
        </w:tc>
        <w:tc>
          <w:tcPr>
            <w:tcW w:w="5640" w:type="dxa"/>
            <w:vAlign w:val="bottom"/>
          </w:tcPr>
          <w:p w:rsidR="005377CB" w:rsidRDefault="00582708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Biri o dilin öğretim elemanı olmak üzere Fakülte Yönetim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22"/>
        </w:trPr>
        <w:tc>
          <w:tcPr>
            <w:tcW w:w="4100" w:type="dxa"/>
            <w:vAlign w:val="bottom"/>
          </w:tcPr>
          <w:p w:rsidR="005377CB" w:rsidRDefault="00191A61">
            <w:pPr>
              <w:spacing w:line="222" w:lineRule="exact"/>
              <w:ind w:left="199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8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Yükseköğretim</w:t>
              </w:r>
            </w:hyperlink>
          </w:p>
        </w:tc>
        <w:tc>
          <w:tcPr>
            <w:tcW w:w="5640" w:type="dxa"/>
            <w:vAlign w:val="bottom"/>
          </w:tcPr>
          <w:p w:rsidR="005377CB" w:rsidRDefault="00582708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Kurulunca öğretim üyeleri arasından 3 kişilik jüri belirlenir.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4100" w:type="dxa"/>
            <w:vAlign w:val="bottom"/>
          </w:tcPr>
          <w:p w:rsidR="005377CB" w:rsidRDefault="00191A61">
            <w:pPr>
              <w:spacing w:line="243" w:lineRule="exact"/>
              <w:ind w:left="199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5640" w:type="dxa"/>
            <w:vAlign w:val="bottom"/>
          </w:tcPr>
          <w:p w:rsidR="005377CB" w:rsidRDefault="00582708">
            <w:pPr>
              <w:spacing w:line="219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Jüri üyeleri Fakülte içinde bulunmadığı takdirde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93"/>
        </w:trPr>
        <w:tc>
          <w:tcPr>
            <w:tcW w:w="410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5640" w:type="dxa"/>
            <w:vAlign w:val="bottom"/>
          </w:tcPr>
          <w:p w:rsidR="005377CB" w:rsidRDefault="00582708">
            <w:pPr>
              <w:spacing w:line="192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üniversiteden veya başka yükseköğretim kurumlarından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21"/>
        </w:trPr>
        <w:tc>
          <w:tcPr>
            <w:tcW w:w="4100" w:type="dxa"/>
            <w:vMerge w:val="restart"/>
            <w:vAlign w:val="bottom"/>
          </w:tcPr>
          <w:p w:rsidR="005377CB" w:rsidRDefault="00191A61">
            <w:pPr>
              <w:spacing w:line="243" w:lineRule="exact"/>
              <w:ind w:left="1898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Öğretim Üyeliğine</w:t>
              </w:r>
            </w:hyperlink>
          </w:p>
        </w:tc>
        <w:tc>
          <w:tcPr>
            <w:tcW w:w="5640" w:type="dxa"/>
            <w:vAlign w:val="bottom"/>
          </w:tcPr>
          <w:p w:rsidR="005377CB" w:rsidRDefault="00582708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18"/>
                <w:szCs w:val="18"/>
              </w:rPr>
              <w:t>seçilebilir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71"/>
        </w:trPr>
        <w:tc>
          <w:tcPr>
            <w:tcW w:w="4100" w:type="dxa"/>
            <w:vMerge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564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4100" w:type="dxa"/>
            <w:vAlign w:val="bottom"/>
          </w:tcPr>
          <w:p w:rsidR="005377CB" w:rsidRDefault="00191A61">
            <w:pPr>
              <w:spacing w:line="243" w:lineRule="exact"/>
              <w:ind w:left="189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1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Yükseltilme ve</w:t>
              </w:r>
            </w:hyperlink>
          </w:p>
        </w:tc>
        <w:tc>
          <w:tcPr>
            <w:tcW w:w="564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4100" w:type="dxa"/>
            <w:vAlign w:val="bottom"/>
          </w:tcPr>
          <w:p w:rsidR="005377CB" w:rsidRDefault="00191A61">
            <w:pPr>
              <w:spacing w:line="243" w:lineRule="exact"/>
              <w:ind w:left="1898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2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Atanma</w:t>
              </w:r>
            </w:hyperlink>
          </w:p>
        </w:tc>
        <w:tc>
          <w:tcPr>
            <w:tcW w:w="5640" w:type="dxa"/>
            <w:vMerge w:val="restart"/>
            <w:vAlign w:val="bottom"/>
          </w:tcPr>
          <w:p w:rsidR="005377CB" w:rsidRDefault="00582708"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Yasal başvuru süresini takiben 15 gün içinde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02"/>
        </w:trPr>
        <w:tc>
          <w:tcPr>
            <w:tcW w:w="4100" w:type="dxa"/>
            <w:vMerge w:val="restart"/>
            <w:vAlign w:val="bottom"/>
          </w:tcPr>
          <w:p w:rsidR="005377CB" w:rsidRDefault="00191A61">
            <w:pPr>
              <w:spacing w:line="242" w:lineRule="exact"/>
              <w:ind w:left="1898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8"/>
                <w:sz w:val="20"/>
                <w:szCs w:val="20"/>
                <w:u w:val="single"/>
              </w:rPr>
            </w:pPr>
            <w:hyperlink r:id="rId13">
              <w:r w:rsidR="00582708">
                <w:rPr>
                  <w:rFonts w:ascii="Calibri" w:eastAsia="Calibri" w:hAnsi="Calibri" w:cs="Calibri"/>
                  <w:b/>
                  <w:bCs/>
                  <w:color w:val="FF0000"/>
                  <w:w w:val="98"/>
                  <w:sz w:val="20"/>
                  <w:szCs w:val="20"/>
                  <w:u w:val="single"/>
                </w:rPr>
                <w:t>Yönetmeliği</w:t>
              </w:r>
            </w:hyperlink>
          </w:p>
        </w:tc>
        <w:tc>
          <w:tcPr>
            <w:tcW w:w="5640" w:type="dxa"/>
            <w:vMerge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41"/>
        </w:trPr>
        <w:tc>
          <w:tcPr>
            <w:tcW w:w="4100" w:type="dxa"/>
            <w:vMerge/>
            <w:vAlign w:val="bottom"/>
          </w:tcPr>
          <w:p w:rsidR="005377CB" w:rsidRDefault="005377CB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vAlign w:val="bottom"/>
          </w:tcPr>
          <w:p w:rsidR="005377CB" w:rsidRDefault="00582708">
            <w:pPr>
              <w:spacing w:line="243" w:lineRule="exact"/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yabancı dil sınavı yapılacak şekilde yabancı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04"/>
        </w:trPr>
        <w:tc>
          <w:tcPr>
            <w:tcW w:w="4100" w:type="dxa"/>
            <w:vAlign w:val="bottom"/>
          </w:tcPr>
          <w:p w:rsidR="005377CB" w:rsidRDefault="005377CB">
            <w:pPr>
              <w:rPr>
                <w:sz w:val="9"/>
                <w:szCs w:val="9"/>
              </w:rPr>
            </w:pPr>
          </w:p>
        </w:tc>
        <w:tc>
          <w:tcPr>
            <w:tcW w:w="5640" w:type="dxa"/>
            <w:vMerge/>
            <w:vAlign w:val="bottom"/>
          </w:tcPr>
          <w:p w:rsidR="005377CB" w:rsidRDefault="005377C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41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40" w:type="dxa"/>
            <w:vAlign w:val="bottom"/>
          </w:tcPr>
          <w:p w:rsidR="005377CB" w:rsidRDefault="00582708">
            <w:pPr>
              <w:spacing w:line="243" w:lineRule="exact"/>
              <w:ind w:left="1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dil jürisi belirlenmelidir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</w:tbl>
    <w:p w:rsidR="005377CB" w:rsidRDefault="005377CB">
      <w:pPr>
        <w:spacing w:line="200" w:lineRule="exact"/>
        <w:rPr>
          <w:sz w:val="20"/>
          <w:szCs w:val="20"/>
        </w:rPr>
      </w:pPr>
    </w:p>
    <w:p w:rsidR="005377CB" w:rsidRDefault="005377CB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3060"/>
        <w:gridCol w:w="1180"/>
        <w:gridCol w:w="20"/>
      </w:tblGrid>
      <w:tr w:rsidR="005377CB">
        <w:trPr>
          <w:trHeight w:val="562"/>
        </w:trPr>
        <w:tc>
          <w:tcPr>
            <w:tcW w:w="454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Yabancı Dil Jürisinde görev almak</w:t>
            </w:r>
          </w:p>
        </w:tc>
        <w:tc>
          <w:tcPr>
            <w:tcW w:w="1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454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üzere, YADİM/Eğitim Fakültesi</w:t>
            </w:r>
          </w:p>
        </w:tc>
        <w:tc>
          <w:tcPr>
            <w:tcW w:w="1180" w:type="dxa"/>
            <w:vMerge w:val="restart"/>
            <w:vAlign w:val="bottom"/>
          </w:tcPr>
          <w:p w:rsidR="005377CB" w:rsidRDefault="00582708">
            <w:pPr>
              <w:spacing w:line="243" w:lineRule="exact"/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Üst Yazı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54"/>
        </w:trPr>
        <w:tc>
          <w:tcPr>
            <w:tcW w:w="4540" w:type="dxa"/>
            <w:vMerge w:val="restart"/>
            <w:tcBorders>
              <w:right w:val="single" w:sz="8" w:space="0" w:color="376092"/>
            </w:tcBorders>
            <w:vAlign w:val="bottom"/>
          </w:tcPr>
          <w:p w:rsidR="005377CB" w:rsidRDefault="00582708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30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Yabancı Diller Bölümünden 1</w:t>
            </w:r>
          </w:p>
        </w:tc>
        <w:tc>
          <w:tcPr>
            <w:tcW w:w="1180" w:type="dxa"/>
            <w:vMerge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91"/>
        </w:trPr>
        <w:tc>
          <w:tcPr>
            <w:tcW w:w="4540" w:type="dxa"/>
            <w:vMerge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2"/>
        </w:trPr>
        <w:tc>
          <w:tcPr>
            <w:tcW w:w="454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öğretim üyesi talep edilir</w:t>
            </w:r>
          </w:p>
        </w:tc>
        <w:tc>
          <w:tcPr>
            <w:tcW w:w="118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310"/>
        </w:trPr>
        <w:tc>
          <w:tcPr>
            <w:tcW w:w="454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</w:tbl>
    <w:p w:rsidR="005377CB" w:rsidRDefault="005377CB">
      <w:pPr>
        <w:spacing w:line="38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720"/>
        <w:gridCol w:w="560"/>
        <w:gridCol w:w="860"/>
        <w:gridCol w:w="660"/>
        <w:gridCol w:w="160"/>
        <w:gridCol w:w="1440"/>
        <w:gridCol w:w="160"/>
        <w:gridCol w:w="240"/>
        <w:gridCol w:w="300"/>
        <w:gridCol w:w="400"/>
        <w:gridCol w:w="540"/>
        <w:gridCol w:w="180"/>
        <w:gridCol w:w="220"/>
        <w:gridCol w:w="20"/>
      </w:tblGrid>
      <w:tr w:rsidR="005377CB">
        <w:trPr>
          <w:trHeight w:val="45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YADİM/Eğitim Fakültesi Yabancı</w:t>
            </w:r>
          </w:p>
        </w:tc>
        <w:tc>
          <w:tcPr>
            <w:tcW w:w="240" w:type="dxa"/>
            <w:tcBorders>
              <w:top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2300" w:type="dxa"/>
            <w:vMerge w:val="restart"/>
            <w:vAlign w:val="bottom"/>
          </w:tcPr>
          <w:p w:rsidR="005377CB" w:rsidRDefault="0058270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Yönetim</w:t>
            </w: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Diller Bölümünün görevlendirmesi</w:t>
            </w: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3"/>
            <w:vMerge w:val="restart"/>
            <w:vAlign w:val="bottom"/>
          </w:tcPr>
          <w:p w:rsidR="005377CB" w:rsidRDefault="00582708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19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3280" w:type="dxa"/>
            <w:gridSpan w:val="5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 diğer iki jüri üyesi seçimi ile sınav</w:t>
            </w: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71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5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3"/>
            <w:vMerge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55"/>
        </w:trPr>
        <w:tc>
          <w:tcPr>
            <w:tcW w:w="2300" w:type="dxa"/>
            <w:vMerge w:val="restart"/>
            <w:vAlign w:val="bottom"/>
          </w:tcPr>
          <w:p w:rsidR="005377CB" w:rsidRDefault="00582708">
            <w:pPr>
              <w:spacing w:line="22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Kurulu</w:t>
            </w: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3280" w:type="dxa"/>
            <w:gridSpan w:val="5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67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gridSpan w:val="5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yeri ve saati Fakülte Yönetim</w:t>
            </w: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7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5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Kurulunda görüşülüp karara bağlanır</w:t>
            </w:r>
          </w:p>
        </w:tc>
        <w:tc>
          <w:tcPr>
            <w:tcW w:w="240" w:type="dxa"/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01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72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35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80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15"/>
                <w:szCs w:val="15"/>
              </w:rPr>
            </w:pPr>
          </w:p>
        </w:tc>
        <w:tc>
          <w:tcPr>
            <w:tcW w:w="3480" w:type="dxa"/>
            <w:gridSpan w:val="8"/>
            <w:vAlign w:val="bottom"/>
          </w:tcPr>
          <w:p w:rsidR="005377CB" w:rsidRDefault="00582708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19"/>
                <w:szCs w:val="19"/>
                <w:u w:val="single"/>
              </w:rPr>
              <w:t>Bknz. Fakülte Kurulu ve Fakülte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4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vAlign w:val="bottom"/>
          </w:tcPr>
          <w:p w:rsidR="005377CB" w:rsidRDefault="00582708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  <w:u w:val="single"/>
              </w:rPr>
              <w:t>Yönetim Kurulu İş Akışı</w:t>
            </w: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83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339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Karar, Personel Daire Başkanlığına</w:t>
            </w: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Merge w:val="restart"/>
            <w:vAlign w:val="bottom"/>
          </w:tcPr>
          <w:p w:rsidR="005377CB" w:rsidRDefault="00582708">
            <w:pPr>
              <w:spacing w:line="219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Üst Yazı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29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gridSpan w:val="4"/>
            <w:vMerge w:val="restart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ve Personel İşleri Birimine</w:t>
            </w:r>
          </w:p>
        </w:tc>
        <w:tc>
          <w:tcPr>
            <w:tcW w:w="160" w:type="dxa"/>
            <w:tcBorders>
              <w:bottom w:val="single" w:sz="8" w:space="0" w:color="85BD5B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4"/>
            <w:vMerge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96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4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55"/>
        </w:trPr>
        <w:tc>
          <w:tcPr>
            <w:tcW w:w="2300" w:type="dxa"/>
            <w:vMerge w:val="restart"/>
            <w:vAlign w:val="bottom"/>
          </w:tcPr>
          <w:p w:rsidR="005377CB" w:rsidRDefault="0058270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Yazı İşleri Birimi</w:t>
            </w: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82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400" w:type="dxa"/>
            <w:gridSpan w:val="2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90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right w:val="single" w:sz="8" w:space="0" w:color="85BD5B"/>
            </w:tcBorders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23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sz="8" w:space="0" w:color="85BD5B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328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Merge w:val="restart"/>
            <w:vAlign w:val="bottom"/>
          </w:tcPr>
          <w:p w:rsidR="005377CB" w:rsidRDefault="00582708">
            <w:pPr>
              <w:spacing w:line="219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Karar</w:t>
            </w: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9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gridSpan w:val="4"/>
            <w:vMerge/>
            <w:vAlign w:val="bottom"/>
          </w:tcPr>
          <w:p w:rsidR="005377CB" w:rsidRDefault="005377C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84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434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Sınav yeri ve saati bilgisi, Dekan</w:t>
            </w: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Yardımcısının onayı alındıktan sonra</w:t>
            </w: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45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Fakülte Web Sorumlusuna gönderilir</w:t>
            </w: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18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49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87"/>
        </w:trPr>
        <w:tc>
          <w:tcPr>
            <w:tcW w:w="2300" w:type="dxa"/>
            <w:vMerge w:val="restart"/>
            <w:vAlign w:val="bottom"/>
          </w:tcPr>
          <w:p w:rsidR="005377CB" w:rsidRDefault="00582708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2280" w:type="dxa"/>
            <w:gridSpan w:val="2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5377CB" w:rsidRDefault="00582708">
            <w:pPr>
              <w:ind w:left="5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504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243" w:lineRule="exact"/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Karar, jüri üyelerine tebliğ edilir</w:t>
            </w:r>
          </w:p>
        </w:tc>
        <w:tc>
          <w:tcPr>
            <w:tcW w:w="2960" w:type="dxa"/>
            <w:gridSpan w:val="6"/>
            <w:vMerge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289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left w:val="single" w:sz="8" w:space="0" w:color="376092"/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2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77CB" w:rsidRDefault="005377CB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69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6"/>
            <w:tcBorders>
              <w:bottom w:val="single" w:sz="8" w:space="0" w:color="376092"/>
            </w:tcBorders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5377CB" w:rsidRDefault="005377C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437"/>
        </w:trPr>
        <w:tc>
          <w:tcPr>
            <w:tcW w:w="2300" w:type="dxa"/>
            <w:vAlign w:val="bottom"/>
          </w:tcPr>
          <w:p w:rsidR="005377CB" w:rsidRDefault="00582708">
            <w:pPr>
              <w:spacing w:line="267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 Web</w:t>
            </w: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Sınav bilgileri Fakülte web</w:t>
            </w: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97"/>
        </w:trPr>
        <w:tc>
          <w:tcPr>
            <w:tcW w:w="2300" w:type="dxa"/>
            <w:vMerge w:val="restart"/>
            <w:vAlign w:val="bottom"/>
          </w:tcPr>
          <w:p w:rsidR="005377CB" w:rsidRDefault="00582708">
            <w:pPr>
              <w:spacing w:line="26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Sorumlusu</w:t>
            </w: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3080" w:type="dxa"/>
            <w:gridSpan w:val="6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82708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sayfasında yayınlanır</w:t>
            </w:r>
          </w:p>
        </w:tc>
        <w:tc>
          <w:tcPr>
            <w:tcW w:w="400" w:type="dxa"/>
            <w:gridSpan w:val="2"/>
            <w:vAlign w:val="bottom"/>
          </w:tcPr>
          <w:p w:rsidR="005377CB" w:rsidRDefault="005377CB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134"/>
        </w:trPr>
        <w:tc>
          <w:tcPr>
            <w:tcW w:w="2300" w:type="dxa"/>
            <w:vMerge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rPr>
                <w:sz w:val="1"/>
                <w:szCs w:val="1"/>
              </w:rPr>
            </w:pPr>
          </w:p>
        </w:tc>
      </w:tr>
      <w:tr w:rsidR="005377CB">
        <w:trPr>
          <w:trHeight w:val="40"/>
        </w:trPr>
        <w:tc>
          <w:tcPr>
            <w:tcW w:w="230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sz="8" w:space="0" w:color="376092"/>
            </w:tcBorders>
            <w:shd w:val="clear" w:color="auto" w:fill="376092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5377CB" w:rsidRDefault="005377CB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77CB" w:rsidRDefault="005377C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77CB" w:rsidRDefault="005377CB">
      <w:pPr>
        <w:spacing w:line="200" w:lineRule="exact"/>
        <w:rPr>
          <w:sz w:val="20"/>
          <w:szCs w:val="20"/>
        </w:rPr>
      </w:pPr>
    </w:p>
    <w:p w:rsidR="005377CB" w:rsidRDefault="005377CB">
      <w:pPr>
        <w:spacing w:line="200" w:lineRule="exact"/>
        <w:rPr>
          <w:sz w:val="20"/>
          <w:szCs w:val="20"/>
        </w:rPr>
      </w:pPr>
    </w:p>
    <w:p w:rsidR="005377CB" w:rsidRDefault="005377CB">
      <w:pPr>
        <w:spacing w:line="333" w:lineRule="exact"/>
        <w:rPr>
          <w:sz w:val="20"/>
          <w:szCs w:val="20"/>
        </w:rPr>
      </w:pPr>
    </w:p>
    <w:p w:rsidR="005377CB" w:rsidRDefault="00582708">
      <w:pPr>
        <w:ind w:left="48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5377CB">
      <w:pgSz w:w="11900" w:h="16838"/>
      <w:pgMar w:top="1217" w:right="720" w:bottom="1440" w:left="1440" w:header="0" w:footer="0" w:gutter="0"/>
      <w:cols w:space="708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CB"/>
    <w:rsid w:val="00191A61"/>
    <w:rsid w:val="005377CB"/>
    <w:rsid w:val="005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gov.tr/web/denklikbirimi/2547-sayili-kanun" TargetMode="External"/><Relationship Id="rId13" Type="http://schemas.openxmlformats.org/officeDocument/2006/relationships/hyperlink" Target="http://www.yok.gov.tr/web/guest/icerik/-/journal_content/56_INSTANCE_rEHF8BIsfYRx/10279/176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k.gov.tr/web/denklikbirimi/2547-sayili-kanun" TargetMode="External"/><Relationship Id="rId12" Type="http://schemas.openxmlformats.org/officeDocument/2006/relationships/hyperlink" Target="http://www.yok.gov.tr/web/guest/icerik/-/journal_content/56_INSTANCE_rEHF8BIsfYRx/10279/176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www.yok.gov.tr/web/guest/icerik/-/journal_content/56_INSTANCE_rEHF8BIsfYRx/10279/1764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yok.gov.tr/web/guest/icerik/-/journal_content/56_INSTANCE_rEHF8BIsfYRx/10279/17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web/denklikbirimi/2547-sayili-kanu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4</cp:revision>
  <dcterms:created xsi:type="dcterms:W3CDTF">2017-01-11T10:40:00Z</dcterms:created>
  <dcterms:modified xsi:type="dcterms:W3CDTF">2020-12-03T11:09:00Z</dcterms:modified>
</cp:coreProperties>
</file>